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2701B9" w:rsidRPr="00AE3A2A" w:rsidTr="00AE3A2A">
        <w:tc>
          <w:tcPr>
            <w:tcW w:w="9396" w:type="dxa"/>
            <w:shd w:val="clear" w:color="auto" w:fill="FFC000"/>
          </w:tcPr>
          <w:p w:rsidR="002701B9" w:rsidRPr="00AE3A2A" w:rsidRDefault="002701B9" w:rsidP="00AE3A2A">
            <w:pPr>
              <w:pStyle w:val="NoSpacing"/>
              <w:jc w:val="center"/>
              <w:rPr>
                <w:rFonts w:ascii="Times New Roman" w:hAnsi="Times New Roman" w:cs="Times New Roman"/>
                <w:b/>
                <w:sz w:val="24"/>
                <w:szCs w:val="24"/>
              </w:rPr>
            </w:pPr>
            <w:r w:rsidRPr="00AE3A2A">
              <w:rPr>
                <w:rFonts w:ascii="Times New Roman" w:hAnsi="Times New Roman" w:cs="Times New Roman"/>
                <w:b/>
                <w:sz w:val="24"/>
                <w:szCs w:val="24"/>
              </w:rPr>
              <w:t>Kingdom of Cyprus</w:t>
            </w:r>
          </w:p>
        </w:tc>
      </w:tr>
      <w:tr w:rsidR="002701B9" w:rsidRPr="002701B9" w:rsidTr="002701B9">
        <w:tc>
          <w:tcPr>
            <w:tcW w:w="9396" w:type="dxa"/>
            <w:shd w:val="clear" w:color="auto" w:fill="FFFF00"/>
          </w:tcPr>
          <w:tbl>
            <w:tblPr>
              <w:tblW w:w="5280" w:type="dxa"/>
              <w:tblInd w:w="2008"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309"/>
              <w:gridCol w:w="2971"/>
            </w:tblGrid>
            <w:tr w:rsidR="002701B9" w:rsidRPr="002701B9" w:rsidTr="00AE3A2A">
              <w:tc>
                <w:tcPr>
                  <w:tcW w:w="0" w:type="auto"/>
                  <w:gridSpan w:val="2"/>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t>Kingdom of Cyprus</w:t>
                  </w:r>
                </w:p>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t>Royaume de Chypre (French)</w:t>
                  </w:r>
                  <w:r w:rsidRPr="002701B9">
                    <w:rPr>
                      <w:rFonts w:ascii="Times New Roman" w:hAnsi="Times New Roman" w:cs="Times New Roman"/>
                      <w:sz w:val="24"/>
                      <w:szCs w:val="24"/>
                    </w:rPr>
                    <w:br/>
                    <w:t>Regnum Cypri (Latin)</w:t>
                  </w:r>
                  <w:r w:rsidRPr="002701B9">
                    <w:rPr>
                      <w:rFonts w:ascii="Times New Roman" w:hAnsi="Times New Roman" w:cs="Times New Roman"/>
                      <w:sz w:val="24"/>
                      <w:szCs w:val="24"/>
                    </w:rPr>
                    <w:br/>
                    <w:t>Βασίλειο της Κύπρου (Greek)</w:t>
                  </w:r>
                  <w:r w:rsidRPr="002701B9">
                    <w:rPr>
                      <w:rFonts w:ascii="Times New Roman" w:hAnsi="Times New Roman" w:cs="Times New Roman"/>
                      <w:sz w:val="24"/>
                      <w:szCs w:val="24"/>
                    </w:rPr>
                    <w:br/>
                    <w:t>Vasíleio tis Kýprou</w:t>
                  </w:r>
                </w:p>
              </w:tc>
            </w:tr>
            <w:tr w:rsidR="002701B9" w:rsidRPr="002701B9" w:rsidTr="00AE3A2A">
              <w:tc>
                <w:tcPr>
                  <w:tcW w:w="0" w:type="auto"/>
                  <w:gridSpan w:val="2"/>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t>1192–1489</w:t>
                  </w:r>
                </w:p>
              </w:tc>
            </w:tr>
            <w:tr w:rsidR="002701B9" w:rsidRPr="002701B9" w:rsidTr="00AE3A2A">
              <w:tc>
                <w:tcPr>
                  <w:tcW w:w="0" w:type="auto"/>
                  <w:gridSpan w:val="2"/>
                  <w:tcBorders>
                    <w:top w:val="single" w:sz="6" w:space="0" w:color="A2A9B1"/>
                  </w:tcBorders>
                  <w:shd w:val="clear" w:color="auto" w:fill="92D050"/>
                  <w:tcMar>
                    <w:top w:w="120" w:type="dxa"/>
                    <w:left w:w="0" w:type="dxa"/>
                    <w:bottom w:w="120" w:type="dxa"/>
                    <w:right w:w="0" w:type="dxa"/>
                  </w:tcMar>
                  <w:hideMark/>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0CC1DEA8" wp14:editId="4F11DB82">
                        <wp:extent cx="1047750" cy="1047750"/>
                        <wp:effectExtent l="0" t="0" r="0" b="0"/>
                        <wp:docPr id="1" name="Picture 1" descr="Flag of Cyp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Cyprus">
                                  <a:hlinkClick r:id="rId7" tooltip="&quot;Flag of Cypru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0487938C" wp14:editId="35DC0C7B">
                        <wp:extent cx="1190625" cy="971550"/>
                        <wp:effectExtent l="0" t="0" r="9525" b="0"/>
                        <wp:docPr id="2" name="Picture 2" descr="https://upload.wikimedia.org/wikipedia/commons/thumb/c/c3/Flag_of_Cyprus_%281350%29_as_reported_by_the_Book_of_All_Kingdoms.svg/125px-Flag_of_Cyprus_%281350%29_as_reported_by_the_Book_of_All_Kingdom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3/Flag_of_Cyprus_%281350%29_as_reported_by_the_Book_of_All_Kingdoms.svg/125px-Flag_of_Cyprus_%281350%29_as_reported_by_the_Book_of_All_Kingdoms.svg.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971550"/>
                                </a:xfrm>
                                <a:prstGeom prst="rect">
                                  <a:avLst/>
                                </a:prstGeom>
                                <a:noFill/>
                                <a:ln>
                                  <a:noFill/>
                                </a:ln>
                              </pic:spPr>
                            </pic:pic>
                          </a:graphicData>
                        </a:graphic>
                      </wp:inline>
                    </w:drawing>
                  </w:r>
                </w:p>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t>Top: Royal banner of</w:t>
                  </w:r>
                  <w:r w:rsidRPr="002701B9">
                    <w:rPr>
                      <w:rFonts w:ascii="Times New Roman" w:hAnsi="Times New Roman" w:cs="Times New Roman"/>
                      <w:sz w:val="24"/>
                      <w:szCs w:val="24"/>
                    </w:rPr>
                    <w:br/>
                    <w:t>Janus of Cyprus (15th century)</w:t>
                  </w:r>
                  <w:r w:rsidRPr="002701B9">
                    <w:rPr>
                      <w:rFonts w:ascii="Times New Roman" w:hAnsi="Times New Roman" w:cs="Times New Roman"/>
                      <w:sz w:val="24"/>
                      <w:szCs w:val="24"/>
                    </w:rPr>
                    <w:br/>
                    <w:t>Bottom: Flag according to</w:t>
                  </w:r>
                  <w:r w:rsidRPr="002701B9">
                    <w:rPr>
                      <w:rFonts w:ascii="Times New Roman" w:hAnsi="Times New Roman" w:cs="Times New Roman"/>
                      <w:sz w:val="24"/>
                      <w:szCs w:val="24"/>
                    </w:rPr>
                    <w:br/>
                    <w:t>Book of All Kingdoms (1350)</w:t>
                  </w:r>
                </w:p>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60342465" wp14:editId="6AD25CBA">
                        <wp:extent cx="904875" cy="1047750"/>
                        <wp:effectExtent l="0" t="0" r="9525" b="0"/>
                        <wp:docPr id="3" name="Picture 3" descr="Coat of arms[1] of Cyp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 of arms[1] of Cyprus">
                                  <a:hlinkClick r:id="rId11" tooltip="&quot;Coat of arms[1] of Cyprus&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noFill/>
                                <a:ln>
                                  <a:noFill/>
                                </a:ln>
                              </pic:spPr>
                            </pic:pic>
                          </a:graphicData>
                        </a:graphic>
                      </wp:inline>
                    </w:drawing>
                  </w:r>
                </w:p>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t>Coat of arms</w:t>
                  </w:r>
                  <w:hyperlink r:id="rId13" w:anchor="cite_note-1" w:history="1">
                    <w:r w:rsidRPr="002701B9">
                      <w:rPr>
                        <w:rFonts w:ascii="Times New Roman" w:hAnsi="Times New Roman" w:cs="Times New Roman"/>
                        <w:sz w:val="24"/>
                        <w:szCs w:val="24"/>
                      </w:rPr>
                      <w:t>[1]</w:t>
                    </w:r>
                  </w:hyperlink>
                </w:p>
              </w:tc>
            </w:tr>
            <w:tr w:rsidR="002701B9" w:rsidRPr="002701B9" w:rsidTr="00AE3A2A">
              <w:tc>
                <w:tcPr>
                  <w:tcW w:w="0" w:type="auto"/>
                  <w:gridSpan w:val="2"/>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4B651BEB" wp14:editId="41ED05B2">
                        <wp:extent cx="2381250" cy="1790700"/>
                        <wp:effectExtent l="0" t="0" r="0" b="0"/>
                        <wp:docPr id="4" name="Picture 4" descr="Cities of medieval Cyprus (1192–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ies of medieval Cyprus (1192–1489)">
                                  <a:hlinkClick r:id="rId14" tooltip="&quot;Cities of medieval Cyprus (1192–1489)&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t>Cities of medieval Cyprus (1192–1489)</w:t>
                  </w:r>
                </w:p>
              </w:tc>
            </w:tr>
            <w:tr w:rsidR="002701B9" w:rsidRPr="002701B9" w:rsidTr="00AE3A2A">
              <w:tc>
                <w:tcPr>
                  <w:tcW w:w="0" w:type="auto"/>
                  <w:tcBorders>
                    <w:top w:val="single" w:sz="6" w:space="0" w:color="A2A9B1"/>
                  </w:tcBorders>
                  <w:shd w:val="clear" w:color="auto" w:fill="92D050"/>
                  <w:tcMar>
                    <w:top w:w="96" w:type="dxa"/>
                    <w:left w:w="144" w:type="dxa"/>
                    <w:bottom w:w="96"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Status</w:t>
                  </w:r>
                </w:p>
              </w:tc>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hyperlink r:id="rId16" w:tooltip="Independent state" w:history="1">
                    <w:r w:rsidRPr="002701B9">
                      <w:rPr>
                        <w:rFonts w:ascii="Times New Roman" w:hAnsi="Times New Roman" w:cs="Times New Roman"/>
                        <w:sz w:val="24"/>
                        <w:szCs w:val="24"/>
                      </w:rPr>
                      <w:t>Independent</w:t>
                    </w:r>
                  </w:hyperlink>
                  <w:r w:rsidRPr="002701B9">
                    <w:rPr>
                      <w:rFonts w:ascii="Times New Roman" w:hAnsi="Times New Roman" w:cs="Times New Roman"/>
                      <w:sz w:val="24"/>
                      <w:szCs w:val="24"/>
                    </w:rPr>
                    <w:t> Christian kingdom</w:t>
                  </w:r>
                  <w:r w:rsidRPr="002701B9">
                    <w:rPr>
                      <w:rFonts w:ascii="Times New Roman" w:hAnsi="Times New Roman" w:cs="Times New Roman"/>
                      <w:sz w:val="24"/>
                      <w:szCs w:val="24"/>
                    </w:rPr>
                    <w:br/>
                  </w:r>
                  <w:r w:rsidRPr="002701B9">
                    <w:rPr>
                      <w:rFonts w:ascii="Times New Roman" w:hAnsi="Times New Roman" w:cs="Times New Roman"/>
                      <w:sz w:val="24"/>
                      <w:szCs w:val="24"/>
                    </w:rPr>
                    <w:lastRenderedPageBreak/>
                    <w:t>(1192–1198/1268–1372)</w:t>
                  </w:r>
                  <w:r w:rsidRPr="002701B9">
                    <w:rPr>
                      <w:rFonts w:ascii="Times New Roman" w:hAnsi="Times New Roman" w:cs="Times New Roman"/>
                      <w:sz w:val="24"/>
                      <w:szCs w:val="24"/>
                    </w:rPr>
                    <w:br/>
                  </w:r>
                  <w:r w:rsidRPr="002701B9">
                    <w:rPr>
                      <w:rFonts w:ascii="Times New Roman" w:hAnsi="Times New Roman" w:cs="Times New Roman"/>
                      <w:sz w:val="24"/>
                      <w:szCs w:val="24"/>
                    </w:rPr>
                    <w:br/>
                    <w:t>Tributary state of the Armenian Kingdom of Cilicia</w:t>
                  </w:r>
                  <w:r w:rsidRPr="002701B9">
                    <w:rPr>
                      <w:rFonts w:ascii="Times New Roman" w:hAnsi="Times New Roman" w:cs="Times New Roman"/>
                      <w:sz w:val="24"/>
                      <w:szCs w:val="24"/>
                    </w:rPr>
                    <w:br/>
                    <w:t>(1198–1229)</w:t>
                  </w:r>
                  <w:r w:rsidRPr="002701B9">
                    <w:rPr>
                      <w:rFonts w:ascii="Times New Roman" w:hAnsi="Times New Roman" w:cs="Times New Roman"/>
                      <w:sz w:val="24"/>
                      <w:szCs w:val="24"/>
                    </w:rPr>
                    <w:br/>
                  </w:r>
                  <w:r w:rsidRPr="002701B9">
                    <w:rPr>
                      <w:rFonts w:ascii="Times New Roman" w:hAnsi="Times New Roman" w:cs="Times New Roman"/>
                      <w:sz w:val="24"/>
                      <w:szCs w:val="24"/>
                    </w:rPr>
                    <w:br/>
                    <w:t>Tributary state of the Holy Roman Empire</w:t>
                  </w:r>
                  <w:r w:rsidRPr="002701B9">
                    <w:rPr>
                      <w:rFonts w:ascii="Times New Roman" w:hAnsi="Times New Roman" w:cs="Times New Roman"/>
                      <w:sz w:val="24"/>
                      <w:szCs w:val="24"/>
                    </w:rPr>
                    <w:br/>
                    <w:t>(1229–1268)</w:t>
                  </w:r>
                  <w:r w:rsidRPr="002701B9">
                    <w:rPr>
                      <w:rFonts w:ascii="Times New Roman" w:hAnsi="Times New Roman" w:cs="Times New Roman"/>
                      <w:sz w:val="24"/>
                      <w:szCs w:val="24"/>
                    </w:rPr>
                    <w:br/>
                  </w:r>
                  <w:r w:rsidRPr="002701B9">
                    <w:rPr>
                      <w:rFonts w:ascii="Times New Roman" w:hAnsi="Times New Roman" w:cs="Times New Roman"/>
                      <w:sz w:val="24"/>
                      <w:szCs w:val="24"/>
                    </w:rPr>
                    <w:br/>
                    <w:t>Tributary state of the Republic of Genoa</w:t>
                  </w:r>
                  <w:r w:rsidRPr="002701B9">
                    <w:rPr>
                      <w:rFonts w:ascii="Times New Roman" w:hAnsi="Times New Roman" w:cs="Times New Roman"/>
                      <w:sz w:val="24"/>
                      <w:szCs w:val="24"/>
                    </w:rPr>
                    <w:br/>
                    <w:t>(1372–1426)</w:t>
                  </w:r>
                  <w:r w:rsidRPr="002701B9">
                    <w:rPr>
                      <w:rFonts w:ascii="Times New Roman" w:hAnsi="Times New Roman" w:cs="Times New Roman"/>
                      <w:sz w:val="24"/>
                      <w:szCs w:val="24"/>
                    </w:rPr>
                    <w:br/>
                  </w:r>
                  <w:r w:rsidRPr="002701B9">
                    <w:rPr>
                      <w:rFonts w:ascii="Times New Roman" w:hAnsi="Times New Roman" w:cs="Times New Roman"/>
                      <w:sz w:val="24"/>
                      <w:szCs w:val="24"/>
                    </w:rPr>
                    <w:br/>
                    <w:t>Tributary state of the </w:t>
                  </w:r>
                  <w:hyperlink r:id="rId17" w:tooltip="Mamluk Sultanate" w:history="1">
                    <w:r w:rsidRPr="002701B9">
                      <w:rPr>
                        <w:rFonts w:ascii="Times New Roman" w:hAnsi="Times New Roman" w:cs="Times New Roman"/>
                        <w:sz w:val="24"/>
                        <w:szCs w:val="24"/>
                      </w:rPr>
                      <w:t>Mamluk Sultanate</w:t>
                    </w:r>
                  </w:hyperlink>
                  <w:r w:rsidRPr="002701B9">
                    <w:rPr>
                      <w:rFonts w:ascii="Times New Roman" w:hAnsi="Times New Roman" w:cs="Times New Roman"/>
                      <w:sz w:val="24"/>
                      <w:szCs w:val="24"/>
                    </w:rPr>
                    <w:br/>
                    <w:t>(1426–1489)</w:t>
                  </w:r>
                </w:p>
              </w:tc>
            </w:tr>
            <w:tr w:rsidR="002701B9" w:rsidRPr="002701B9" w:rsidTr="00AE3A2A">
              <w:tc>
                <w:tcPr>
                  <w:tcW w:w="0" w:type="auto"/>
                  <w:tcBorders>
                    <w:top w:val="single" w:sz="6" w:space="0" w:color="A2A9B1"/>
                  </w:tcBorders>
                  <w:shd w:val="clear" w:color="auto" w:fill="92D050"/>
                  <w:tcMar>
                    <w:top w:w="96" w:type="dxa"/>
                    <w:left w:w="144" w:type="dxa"/>
                    <w:bottom w:w="96"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lastRenderedPageBreak/>
                    <w:t>Capital</w:t>
                  </w:r>
                </w:p>
              </w:tc>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Nicosia</w:t>
                  </w:r>
                </w:p>
              </w:tc>
            </w:tr>
            <w:tr w:rsidR="002701B9" w:rsidRPr="002701B9" w:rsidTr="00AE3A2A">
              <w:tc>
                <w:tcPr>
                  <w:tcW w:w="0" w:type="auto"/>
                  <w:tcBorders>
                    <w:top w:val="single" w:sz="6" w:space="0" w:color="A2A9B1"/>
                  </w:tcBorders>
                  <w:shd w:val="clear" w:color="auto" w:fill="92D050"/>
                  <w:tcMar>
                    <w:top w:w="96" w:type="dxa"/>
                    <w:left w:w="144" w:type="dxa"/>
                    <w:bottom w:w="96"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Common languages</w:t>
                  </w:r>
                </w:p>
              </w:tc>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Latin (official/ceremonial)</w:t>
                  </w:r>
                  <w:r w:rsidRPr="002701B9">
                    <w:rPr>
                      <w:rFonts w:ascii="Times New Roman" w:hAnsi="Times New Roman" w:cs="Times New Roman"/>
                      <w:sz w:val="24"/>
                      <w:szCs w:val="24"/>
                    </w:rPr>
                    <w:br/>
                    <w:t>Greek</w:t>
                  </w:r>
                  <w:r w:rsidRPr="002701B9">
                    <w:rPr>
                      <w:rFonts w:ascii="Times New Roman" w:hAnsi="Times New Roman" w:cs="Times New Roman"/>
                      <w:sz w:val="24"/>
                      <w:szCs w:val="24"/>
                    </w:rPr>
                    <w:br/>
                    <w:t>(native language)</w:t>
                  </w:r>
                  <w:r w:rsidRPr="002701B9">
                    <w:rPr>
                      <w:rFonts w:ascii="Times New Roman" w:hAnsi="Times New Roman" w:cs="Times New Roman"/>
                      <w:sz w:val="24"/>
                      <w:szCs w:val="24"/>
                    </w:rPr>
                    <w:br/>
                    <w:t>Old French (popular)</w:t>
                  </w:r>
                  <w:r w:rsidRPr="002701B9">
                    <w:rPr>
                      <w:rFonts w:ascii="Times New Roman" w:hAnsi="Times New Roman" w:cs="Times New Roman"/>
                      <w:sz w:val="24"/>
                      <w:szCs w:val="24"/>
                    </w:rPr>
                    <w:br/>
                    <w:t>Italian</w:t>
                  </w:r>
                  <w:r w:rsidRPr="002701B9">
                    <w:rPr>
                      <w:rFonts w:ascii="Times New Roman" w:hAnsi="Times New Roman" w:cs="Times New Roman"/>
                      <w:sz w:val="24"/>
                      <w:szCs w:val="24"/>
                    </w:rPr>
                    <w:br/>
                    <w:t>French</w:t>
                  </w:r>
                  <w:r w:rsidRPr="002701B9">
                    <w:rPr>
                      <w:rFonts w:ascii="Times New Roman" w:hAnsi="Times New Roman" w:cs="Times New Roman"/>
                      <w:sz w:val="24"/>
                      <w:szCs w:val="24"/>
                    </w:rPr>
                    <w:br/>
                    <w:t>Arabic</w:t>
                  </w:r>
                  <w:r w:rsidRPr="002701B9">
                    <w:rPr>
                      <w:rFonts w:ascii="Times New Roman" w:hAnsi="Times New Roman" w:cs="Times New Roman"/>
                      <w:sz w:val="24"/>
                      <w:szCs w:val="24"/>
                    </w:rPr>
                    <w:br/>
                    <w:t>Armenian</w:t>
                  </w:r>
                </w:p>
              </w:tc>
            </w:tr>
            <w:tr w:rsidR="002701B9" w:rsidRPr="002701B9" w:rsidTr="00AE3A2A">
              <w:tc>
                <w:tcPr>
                  <w:tcW w:w="0" w:type="auto"/>
                  <w:tcBorders>
                    <w:top w:val="single" w:sz="6" w:space="0" w:color="A2A9B1"/>
                  </w:tcBorders>
                  <w:shd w:val="clear" w:color="auto" w:fill="92D050"/>
                  <w:tcMar>
                    <w:top w:w="96" w:type="dxa"/>
                    <w:left w:w="144" w:type="dxa"/>
                    <w:bottom w:w="96"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Religion</w:t>
                  </w:r>
                </w:p>
              </w:tc>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 xml:space="preserve">Catholic Christianity (State religion) </w:t>
                  </w:r>
                  <w:r w:rsidRPr="002701B9">
                    <w:rPr>
                      <w:rFonts w:ascii="Times New Roman" w:hAnsi="Times New Roman" w:cs="Times New Roman"/>
                      <w:sz w:val="24"/>
                      <w:szCs w:val="24"/>
                    </w:rPr>
                    <w:br/>
                    <w:t>Greek Orthodox Christianity (popular)</w:t>
                  </w:r>
                </w:p>
              </w:tc>
            </w:tr>
            <w:tr w:rsidR="002701B9" w:rsidRPr="002701B9" w:rsidTr="00AE3A2A">
              <w:tc>
                <w:tcPr>
                  <w:tcW w:w="0" w:type="auto"/>
                  <w:tcBorders>
                    <w:top w:val="single" w:sz="6" w:space="0" w:color="A2A9B1"/>
                  </w:tcBorders>
                  <w:shd w:val="clear" w:color="auto" w:fill="92D050"/>
                  <w:tcMar>
                    <w:top w:w="96" w:type="dxa"/>
                    <w:left w:w="144" w:type="dxa"/>
                    <w:bottom w:w="96"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Government</w:t>
                  </w:r>
                </w:p>
              </w:tc>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hyperlink r:id="rId18" w:tooltip="Feudalism" w:history="1">
                    <w:r w:rsidRPr="002701B9">
                      <w:rPr>
                        <w:rFonts w:ascii="Times New Roman" w:hAnsi="Times New Roman" w:cs="Times New Roman"/>
                        <w:sz w:val="24"/>
                        <w:szCs w:val="24"/>
                      </w:rPr>
                      <w:t>Feudal</w:t>
                    </w:r>
                  </w:hyperlink>
                  <w:r w:rsidRPr="002701B9">
                    <w:rPr>
                      <w:rFonts w:ascii="Times New Roman" w:hAnsi="Times New Roman" w:cs="Times New Roman"/>
                      <w:sz w:val="24"/>
                      <w:szCs w:val="24"/>
                    </w:rPr>
                    <w:t> monarchy</w:t>
                  </w:r>
                </w:p>
              </w:tc>
            </w:tr>
            <w:tr w:rsidR="002701B9" w:rsidRPr="002701B9" w:rsidTr="00AE3A2A">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King</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 </w:t>
                  </w:r>
                </w:p>
              </w:tc>
            </w:tr>
            <w:tr w:rsidR="002701B9" w:rsidRPr="002701B9" w:rsidTr="00AE3A2A">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2701B9" w:rsidRPr="00AE3A2A" w:rsidRDefault="002701B9" w:rsidP="002701B9">
                  <w:pPr>
                    <w:pStyle w:val="NoSpacing"/>
                    <w:rPr>
                      <w:rFonts w:ascii="Times New Roman" w:hAnsi="Times New Roman" w:cs="Times New Roman"/>
                      <w:b/>
                      <w:sz w:val="24"/>
                      <w:szCs w:val="24"/>
                    </w:rPr>
                  </w:pPr>
                </w:p>
              </w:tc>
            </w:tr>
            <w:tr w:rsidR="002701B9" w:rsidRPr="002701B9" w:rsidTr="00AE3A2A">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 1192–1194</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 xml:space="preserve">Guy of Lusignan (first) </w:t>
                  </w:r>
                </w:p>
              </w:tc>
            </w:tr>
            <w:tr w:rsidR="002701B9" w:rsidRPr="002701B9" w:rsidTr="00AE3A2A">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 1474–1489</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Catherine Cornaro (last)</w:t>
                  </w:r>
                </w:p>
              </w:tc>
            </w:tr>
            <w:tr w:rsidR="002701B9" w:rsidRPr="002701B9" w:rsidTr="00AE3A2A">
              <w:tc>
                <w:tcPr>
                  <w:tcW w:w="0" w:type="auto"/>
                  <w:tcBorders>
                    <w:top w:val="single" w:sz="6" w:space="0" w:color="A2A9B1"/>
                  </w:tcBorders>
                  <w:shd w:val="clear" w:color="auto" w:fill="92D050"/>
                  <w:tcMar>
                    <w:top w:w="96" w:type="dxa"/>
                    <w:left w:w="144" w:type="dxa"/>
                    <w:bottom w:w="96"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Legislature</w:t>
                  </w:r>
                </w:p>
              </w:tc>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Haute Cour</w:t>
                  </w:r>
                </w:p>
              </w:tc>
            </w:tr>
            <w:tr w:rsidR="002701B9" w:rsidRPr="002701B9" w:rsidTr="00AE3A2A">
              <w:tc>
                <w:tcPr>
                  <w:tcW w:w="0" w:type="auto"/>
                  <w:tcBorders>
                    <w:top w:val="single" w:sz="6" w:space="0" w:color="A2A9B1"/>
                  </w:tcBorders>
                  <w:shd w:val="clear" w:color="auto" w:fill="92D050"/>
                  <w:tcMar>
                    <w:top w:w="96" w:type="dxa"/>
                    <w:left w:w="144" w:type="dxa"/>
                    <w:bottom w:w="96"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Historical era</w:t>
                  </w:r>
                </w:p>
              </w:tc>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Middle Ages</w:t>
                  </w:r>
                </w:p>
              </w:tc>
            </w:tr>
            <w:tr w:rsidR="002701B9" w:rsidRPr="002701B9" w:rsidTr="00AE3A2A">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2701B9" w:rsidRPr="00AE3A2A" w:rsidRDefault="002701B9" w:rsidP="002701B9">
                  <w:pPr>
                    <w:pStyle w:val="NoSpacing"/>
                    <w:rPr>
                      <w:rFonts w:ascii="Times New Roman" w:hAnsi="Times New Roman" w:cs="Times New Roman"/>
                      <w:b/>
                      <w:sz w:val="24"/>
                      <w:szCs w:val="24"/>
                    </w:rPr>
                  </w:pPr>
                </w:p>
              </w:tc>
            </w:tr>
            <w:tr w:rsidR="002701B9" w:rsidRPr="002701B9" w:rsidTr="00AE3A2A">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 Established</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1192</w:t>
                  </w:r>
                </w:p>
              </w:tc>
            </w:tr>
            <w:tr w:rsidR="002701B9" w:rsidRPr="002701B9" w:rsidTr="00AE3A2A">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t>• Disestablished</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1489</w:t>
                  </w:r>
                </w:p>
              </w:tc>
            </w:tr>
            <w:tr w:rsidR="002701B9" w:rsidRPr="002701B9" w:rsidTr="00AE3A2A">
              <w:tc>
                <w:tcPr>
                  <w:tcW w:w="0" w:type="auto"/>
                  <w:tcBorders>
                    <w:top w:val="single" w:sz="6" w:space="0" w:color="A2A9B1"/>
                  </w:tcBorders>
                  <w:shd w:val="clear" w:color="auto" w:fill="92D050"/>
                  <w:tcMar>
                    <w:top w:w="96" w:type="dxa"/>
                    <w:left w:w="144" w:type="dxa"/>
                    <w:bottom w:w="96" w:type="dxa"/>
                    <w:right w:w="144" w:type="dxa"/>
                  </w:tcMar>
                  <w:hideMark/>
                </w:tcPr>
                <w:p w:rsidR="002701B9" w:rsidRPr="00AE3A2A" w:rsidRDefault="002701B9" w:rsidP="002701B9">
                  <w:pPr>
                    <w:pStyle w:val="NoSpacing"/>
                    <w:rPr>
                      <w:rFonts w:ascii="Times New Roman" w:hAnsi="Times New Roman" w:cs="Times New Roman"/>
                      <w:b/>
                      <w:sz w:val="24"/>
                      <w:szCs w:val="24"/>
                    </w:rPr>
                  </w:pPr>
                  <w:r w:rsidRPr="00AE3A2A">
                    <w:rPr>
                      <w:rFonts w:ascii="Times New Roman" w:hAnsi="Times New Roman" w:cs="Times New Roman"/>
                      <w:b/>
                      <w:sz w:val="24"/>
                      <w:szCs w:val="24"/>
                    </w:rPr>
                    <w:lastRenderedPageBreak/>
                    <w:t>Currency</w:t>
                  </w:r>
                </w:p>
              </w:tc>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French denier, gros</w:t>
                  </w:r>
                </w:p>
              </w:tc>
            </w:tr>
            <w:tr w:rsidR="002701B9" w:rsidRPr="002701B9" w:rsidTr="00AE3A2A">
              <w:tc>
                <w:tcPr>
                  <w:tcW w:w="0" w:type="auto"/>
                  <w:gridSpan w:val="2"/>
                  <w:tcBorders>
                    <w:top w:val="single" w:sz="6" w:space="0" w:color="A2A9B1"/>
                  </w:tcBorders>
                  <w:shd w:val="clear" w:color="auto" w:fill="92D050"/>
                  <w:tcMar>
                    <w:top w:w="96" w:type="dxa"/>
                    <w:left w:w="144" w:type="dxa"/>
                    <w:bottom w:w="96" w:type="dxa"/>
                    <w:right w:w="144" w:type="dxa"/>
                  </w:tcMar>
                  <w:hideMark/>
                </w:tcPr>
                <w:tbl>
                  <w:tblPr>
                    <w:tblW w:w="3623" w:type="dxa"/>
                    <w:jc w:val="center"/>
                    <w:tblCellSpacing w:w="15" w:type="dxa"/>
                    <w:tblCellMar>
                      <w:top w:w="15" w:type="dxa"/>
                      <w:left w:w="15" w:type="dxa"/>
                      <w:bottom w:w="15" w:type="dxa"/>
                      <w:right w:w="15" w:type="dxa"/>
                    </w:tblCellMar>
                    <w:tblLook w:val="04A0" w:firstRow="1" w:lastRow="0" w:firstColumn="1" w:lastColumn="0" w:noHBand="0" w:noVBand="1"/>
                  </w:tblPr>
                  <w:tblGrid>
                    <w:gridCol w:w="2104"/>
                    <w:gridCol w:w="1620"/>
                  </w:tblGrid>
                  <w:tr w:rsidR="002701B9" w:rsidRPr="002701B9">
                    <w:trPr>
                      <w:tblCellSpacing w:w="15" w:type="dxa"/>
                      <w:jc w:val="center"/>
                    </w:trPr>
                    <w:tc>
                      <w:tcPr>
                        <w:tcW w:w="0" w:type="auto"/>
                        <w:tcBorders>
                          <w:top w:val="nil"/>
                          <w:left w:val="nil"/>
                          <w:bottom w:val="nil"/>
                          <w:right w:val="nil"/>
                        </w:tcBorders>
                        <w:shd w:val="clear" w:color="auto" w:fill="auto"/>
                        <w:tcMar>
                          <w:top w:w="96" w:type="dxa"/>
                          <w:left w:w="144" w:type="dxa"/>
                          <w:bottom w:w="0"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Preceded by</w:t>
                        </w:r>
                      </w:p>
                    </w:tc>
                    <w:tc>
                      <w:tcPr>
                        <w:tcW w:w="0" w:type="auto"/>
                        <w:tcBorders>
                          <w:top w:val="nil"/>
                          <w:left w:val="nil"/>
                          <w:bottom w:val="nil"/>
                          <w:right w:val="nil"/>
                        </w:tcBorders>
                        <w:shd w:val="clear" w:color="auto" w:fill="auto"/>
                        <w:tcMar>
                          <w:top w:w="96" w:type="dxa"/>
                          <w:left w:w="144" w:type="dxa"/>
                          <w:bottom w:w="0"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Succeeded by</w:t>
                        </w:r>
                      </w:p>
                    </w:tc>
                  </w:tr>
                  <w:tr w:rsidR="002701B9" w:rsidRPr="002701B9">
                    <w:trPr>
                      <w:tblCellSpacing w:w="15" w:type="dxa"/>
                      <w:jc w:val="center"/>
                    </w:trPr>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771" w:type="dxa"/>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1396"/>
                        </w:tblGrid>
                        <w:tr w:rsidR="002701B9" w:rsidRPr="002701B9">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00ECEF6D" wp14:editId="05E44AD6">
                                    <wp:extent cx="209550" cy="142875"/>
                                    <wp:effectExtent l="0" t="0" r="0" b="0"/>
                                    <wp:docPr id="5" name="Picture 5"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en/d/d2/Blan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Theme of Cyprus</w:t>
                              </w:r>
                            </w:p>
                          </w:tc>
                        </w:tr>
                        <w:tr w:rsidR="002701B9" w:rsidRPr="002701B9">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1CA9CF0A" wp14:editId="302BF41D">
                                    <wp:extent cx="209550" cy="142875"/>
                                    <wp:effectExtent l="0" t="0" r="0" b="0"/>
                                    <wp:docPr id="6" name="Picture 6"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en/d/d2/Blan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Cyprus under the Knights Templar</w:t>
                              </w:r>
                            </w:p>
                          </w:tc>
                        </w:tr>
                        <w:tr w:rsidR="002701B9" w:rsidRPr="002701B9">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39786D14" wp14:editId="64063326">
                                    <wp:extent cx="209550" cy="142875"/>
                                    <wp:effectExtent l="0" t="0" r="0" b="0"/>
                                    <wp:docPr id="7" name="Picture 7"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en/d/d2/Blan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Armenian Kingdom of Cilicia</w:t>
                              </w:r>
                            </w:p>
                          </w:tc>
                        </w:tr>
                      </w:tbl>
                      <w:p w:rsidR="002701B9" w:rsidRPr="002701B9" w:rsidRDefault="002701B9" w:rsidP="002701B9">
                        <w:pPr>
                          <w:pStyle w:val="NoSpacing"/>
                          <w:rPr>
                            <w:rFonts w:ascii="Times New Roman" w:hAnsi="Times New Roman" w:cs="Times New Roman"/>
                            <w:sz w:val="24"/>
                            <w:szCs w:val="24"/>
                          </w:rPr>
                        </w:pPr>
                      </w:p>
                    </w:tc>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213" w:type="dxa"/>
                          <w:jc w:val="center"/>
                          <w:tblCellSpacing w:w="15" w:type="dxa"/>
                          <w:tblCellMar>
                            <w:top w:w="15" w:type="dxa"/>
                            <w:left w:w="15" w:type="dxa"/>
                            <w:bottom w:w="15" w:type="dxa"/>
                            <w:right w:w="15" w:type="dxa"/>
                          </w:tblCellMar>
                          <w:tblLook w:val="04A0" w:firstRow="1" w:lastRow="0" w:firstColumn="1" w:lastColumn="0" w:noHBand="0" w:noVBand="1"/>
                        </w:tblPr>
                        <w:tblGrid>
                          <w:gridCol w:w="912"/>
                          <w:gridCol w:w="375"/>
                        </w:tblGrid>
                        <w:tr w:rsidR="002701B9" w:rsidRPr="002701B9">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Venetian Cyprus</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5BFD7151" wp14:editId="1B57E424">
                                    <wp:extent cx="209550" cy="142875"/>
                                    <wp:effectExtent l="0" t="0" r="0" b="0"/>
                                    <wp:docPr id="8" name="Picture 8"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en/d/d2/Blank.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rsidR="002701B9" w:rsidRPr="002701B9" w:rsidRDefault="002701B9" w:rsidP="002701B9">
                        <w:pPr>
                          <w:pStyle w:val="NoSpacing"/>
                          <w:rPr>
                            <w:rFonts w:ascii="Times New Roman" w:hAnsi="Times New Roman" w:cs="Times New Roman"/>
                            <w:sz w:val="24"/>
                            <w:szCs w:val="24"/>
                          </w:rPr>
                        </w:pPr>
                      </w:p>
                    </w:tc>
                  </w:tr>
                </w:tbl>
                <w:p w:rsidR="002701B9" w:rsidRPr="002701B9" w:rsidRDefault="002701B9" w:rsidP="002701B9">
                  <w:pPr>
                    <w:pStyle w:val="NoSpacing"/>
                    <w:rPr>
                      <w:rFonts w:ascii="Times New Roman" w:hAnsi="Times New Roman" w:cs="Times New Roman"/>
                      <w:sz w:val="24"/>
                      <w:szCs w:val="24"/>
                    </w:rPr>
                  </w:pPr>
                </w:p>
              </w:tc>
            </w:tr>
            <w:tr w:rsidR="002701B9" w:rsidRPr="002701B9" w:rsidTr="00AE3A2A">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Today part of</w:t>
                  </w:r>
                </w:p>
              </w:tc>
              <w:tc>
                <w:tcPr>
                  <w:tcW w:w="0" w:type="auto"/>
                  <w:tcBorders>
                    <w:top w:val="single" w:sz="6" w:space="0" w:color="A2A9B1"/>
                  </w:tcBorders>
                  <w:shd w:val="clear" w:color="auto" w:fill="92D050"/>
                  <w:tcMar>
                    <w:top w:w="96" w:type="dxa"/>
                    <w:left w:w="144" w:type="dxa"/>
                    <w:bottom w:w="96" w:type="dxa"/>
                    <w:right w:w="144" w:type="dxa"/>
                  </w:tcMar>
                  <w:hideMark/>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Cyprus</w:t>
                  </w:r>
                </w:p>
              </w:tc>
            </w:tr>
          </w:tbl>
          <w:p w:rsidR="002701B9" w:rsidRPr="002701B9" w:rsidRDefault="002701B9" w:rsidP="002701B9">
            <w:pPr>
              <w:pStyle w:val="NoSpacing"/>
              <w:rPr>
                <w:rFonts w:ascii="Times New Roman" w:hAnsi="Times New Roman" w:cs="Times New Roman"/>
                <w:sz w:val="24"/>
                <w:szCs w:val="24"/>
              </w:rPr>
            </w:pPr>
          </w:p>
        </w:tc>
      </w:tr>
      <w:tr w:rsidR="002701B9" w:rsidRPr="002701B9" w:rsidTr="00AE3A2A">
        <w:tc>
          <w:tcPr>
            <w:tcW w:w="9396" w:type="dxa"/>
            <w:shd w:val="clear" w:color="auto" w:fill="00B0F0"/>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lastRenderedPageBreak/>
              <w:drawing>
                <wp:inline distT="0" distB="0" distL="0" distR="0" wp14:anchorId="1E108B81" wp14:editId="6369D274">
                  <wp:extent cx="1619250" cy="2095500"/>
                  <wp:effectExtent l="0" t="0" r="0" b="0"/>
                  <wp:docPr id="9" name="Picture 9" descr="https://upload.wikimedia.org/wikipedia/commons/thumb/0/0e/Gentile_Bellini_002.jpg/170px-Gentile_Bellini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0/0e/Gentile_Bellini_002.jpg/170px-Gentile_Bellini_002.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2095500"/>
                          </a:xfrm>
                          <a:prstGeom prst="rect">
                            <a:avLst/>
                          </a:prstGeom>
                          <a:noFill/>
                          <a:ln>
                            <a:noFill/>
                          </a:ln>
                        </pic:spPr>
                      </pic:pic>
                    </a:graphicData>
                  </a:graphic>
                </wp:inline>
              </w:drawing>
            </w:r>
          </w:p>
        </w:tc>
      </w:tr>
      <w:tr w:rsidR="002701B9" w:rsidRPr="002701B9" w:rsidTr="002701B9">
        <w:tc>
          <w:tcPr>
            <w:tcW w:w="9396" w:type="dxa"/>
            <w:shd w:val="clear" w:color="auto" w:fill="FFFF00"/>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t>Portrait of Catherine Cornaro, the last monarch of Cyprus</w:t>
            </w:r>
          </w:p>
        </w:tc>
      </w:tr>
      <w:tr w:rsidR="002701B9" w:rsidRPr="002701B9" w:rsidTr="002701B9">
        <w:tc>
          <w:tcPr>
            <w:tcW w:w="9396" w:type="dxa"/>
            <w:shd w:val="clear" w:color="auto" w:fill="FFFF00"/>
          </w:tcPr>
          <w:p w:rsidR="002701B9" w:rsidRPr="00AE3A2A" w:rsidRDefault="002701B9" w:rsidP="00AE3A2A">
            <w:pPr>
              <w:pStyle w:val="NoSpacing"/>
              <w:jc w:val="center"/>
              <w:rPr>
                <w:rFonts w:ascii="Times New Roman" w:hAnsi="Times New Roman" w:cs="Times New Roman"/>
                <w:b/>
                <w:sz w:val="24"/>
                <w:szCs w:val="24"/>
              </w:rPr>
            </w:pPr>
            <w:r w:rsidRPr="00AE3A2A">
              <w:rPr>
                <w:rFonts w:ascii="Times New Roman" w:hAnsi="Times New Roman" w:cs="Times New Roman"/>
                <w:b/>
                <w:sz w:val="24"/>
                <w:szCs w:val="24"/>
              </w:rPr>
              <w:t>List of monarchs of Cyprus</w:t>
            </w:r>
          </w:p>
        </w:tc>
      </w:tr>
      <w:tr w:rsidR="002701B9" w:rsidRPr="002701B9" w:rsidTr="00AE3A2A">
        <w:tc>
          <w:tcPr>
            <w:tcW w:w="9396" w:type="dxa"/>
            <w:shd w:val="clear" w:color="auto" w:fill="00B0F0"/>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155C15E3" wp14:editId="4480416E">
                  <wp:extent cx="1047750" cy="1219200"/>
                  <wp:effectExtent l="0" t="0" r="0" b="0"/>
                  <wp:docPr id="13" name="Picture 13" descr="https://upload.wikimedia.org/wikipedia/commons/thumb/7/7f/Coat_of_Arms_of_the_House_of_Lusignan_%28Kings_of_Cyprus%29.svg/110px-Coat_of_Arms_of_the_House_of_Lusignan_%28Kings_of_Cyprus%29.svg.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f/Coat_of_Arms_of_the_House_of_Lusignan_%28Kings_of_Cyprus%29.svg/110px-Coat_of_Arms_of_the_House_of_Lusignan_%28Kings_of_Cyprus%29.svg.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tc>
      </w:tr>
      <w:tr w:rsidR="002701B9" w:rsidRPr="002701B9" w:rsidTr="002701B9">
        <w:tc>
          <w:tcPr>
            <w:tcW w:w="9396" w:type="dxa"/>
            <w:shd w:val="clear" w:color="auto" w:fill="FFFF00"/>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t>Coat of arms of Lusignans as the Kings of Cyprus.</w:t>
            </w:r>
          </w:p>
        </w:tc>
      </w:tr>
      <w:tr w:rsidR="002701B9" w:rsidRPr="002701B9" w:rsidTr="00AE3A2A">
        <w:tc>
          <w:tcPr>
            <w:tcW w:w="9396" w:type="dxa"/>
            <w:shd w:val="clear" w:color="auto" w:fill="00B0F0"/>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drawing>
                <wp:inline distT="0" distB="0" distL="0" distR="0" wp14:anchorId="08C05E90" wp14:editId="2FB22429">
                  <wp:extent cx="1047750" cy="1219200"/>
                  <wp:effectExtent l="0" t="0" r="0" b="0"/>
                  <wp:docPr id="14" name="Picture 14" descr="https://upload.wikimedia.org/wikipedia/commons/thumb/7/7a/Coat_of_Arms_of_the_House_of_Lusignan_%28Kings_of_Cyprus_and_Jerusalem%29.svg/110px-Coat_of_Arms_of_the_House_of_Lusignan_%28Kings_of_Cyprus_and_Jerusalem%29.svg.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7/7a/Coat_of_Arms_of_the_House_of_Lusignan_%28Kings_of_Cyprus_and_Jerusalem%29.svg/110px-Coat_of_Arms_of_the_House_of_Lusignan_%28Kings_of_Cyprus_and_Jerusalem%29.svg.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tc>
      </w:tr>
      <w:tr w:rsidR="002701B9" w:rsidRPr="002701B9" w:rsidTr="00AE3A2A">
        <w:tc>
          <w:tcPr>
            <w:tcW w:w="9396" w:type="dxa"/>
            <w:shd w:val="clear" w:color="auto" w:fill="00B0F0"/>
          </w:tcPr>
          <w:p w:rsidR="00AE3A2A"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t>Lusignans as the Kings of Cyprus and Jerusalem</w:t>
            </w:r>
          </w:p>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lastRenderedPageBreak/>
              <w:drawing>
                <wp:inline distT="0" distB="0" distL="0" distR="0" wp14:anchorId="56F87D86" wp14:editId="4D5F955D">
                  <wp:extent cx="1047750" cy="1219200"/>
                  <wp:effectExtent l="0" t="0" r="0" b="0"/>
                  <wp:docPr id="15" name="Picture 15" descr="https://upload.wikimedia.org/wikipedia/commons/thumb/c/c5/Coat_of_Arms_of_the_House_of_Lusignan_%28Kings_of_Armenia%2C_Cyprus_and_Jerusalem%29.svg/110px-Coat_of_Arms_of_the_House_of_Lusignan_%28Kings_of_Armenia%2C_Cyprus_and_Jerusalem%29.sv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c/c5/Coat_of_Arms_of_the_House_of_Lusignan_%28Kings_of_Armenia%2C_Cyprus_and_Jerusalem%29.svg/110px-Coat_of_Arms_of_the_House_of_Lusignan_%28Kings_of_Armenia%2C_Cyprus_and_Jerusalem%29.svg.png">
                            <a:hlinkClick r:id="rId11"/>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tc>
      </w:tr>
      <w:tr w:rsidR="002701B9" w:rsidRPr="002701B9" w:rsidTr="002701B9">
        <w:tc>
          <w:tcPr>
            <w:tcW w:w="9396" w:type="dxa"/>
            <w:shd w:val="clear" w:color="auto" w:fill="FFFF00"/>
          </w:tcPr>
          <w:p w:rsidR="002701B9" w:rsidRPr="002701B9" w:rsidRDefault="002701B9" w:rsidP="00AE3A2A">
            <w:pPr>
              <w:pStyle w:val="NoSpacing"/>
              <w:jc w:val="center"/>
              <w:rPr>
                <w:rFonts w:ascii="Times New Roman" w:hAnsi="Times New Roman" w:cs="Times New Roman"/>
                <w:sz w:val="24"/>
                <w:szCs w:val="24"/>
              </w:rPr>
            </w:pPr>
            <w:r w:rsidRPr="002701B9">
              <w:rPr>
                <w:rFonts w:ascii="Times New Roman" w:hAnsi="Times New Roman" w:cs="Times New Roman"/>
                <w:sz w:val="24"/>
                <w:szCs w:val="24"/>
              </w:rPr>
              <w:lastRenderedPageBreak/>
              <w:t>Lusignans as the Kings of Cyprus, Jerusalem and Armenia (since 1393)</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See also: List of Cypriot consorts</w:t>
            </w:r>
          </w:p>
        </w:tc>
      </w:tr>
      <w:tr w:rsidR="002701B9" w:rsidRPr="00AE3A2A" w:rsidTr="002701B9">
        <w:tc>
          <w:tcPr>
            <w:tcW w:w="9396" w:type="dxa"/>
            <w:shd w:val="clear" w:color="auto" w:fill="FFFF00"/>
          </w:tcPr>
          <w:p w:rsidR="002701B9" w:rsidRPr="00AE3A2A" w:rsidRDefault="002701B9" w:rsidP="00AE3A2A">
            <w:pPr>
              <w:pStyle w:val="NoSpacing"/>
              <w:jc w:val="center"/>
              <w:rPr>
                <w:rFonts w:ascii="Times New Roman" w:hAnsi="Times New Roman" w:cs="Times New Roman"/>
                <w:b/>
                <w:sz w:val="24"/>
                <w:szCs w:val="24"/>
              </w:rPr>
            </w:pPr>
            <w:r w:rsidRPr="00AE3A2A">
              <w:rPr>
                <w:rFonts w:ascii="Times New Roman" w:hAnsi="Times New Roman" w:cs="Times New Roman"/>
                <w:b/>
                <w:sz w:val="24"/>
                <w:szCs w:val="24"/>
              </w:rPr>
              <w:t>House of Lusignan</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Guy (1192–1194)</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Aimery (1194–1205)</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Hugh I (1205–1218)</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Henry I (1218–1253) (the Fat)</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Hugh II (1253–1267) (Huguet)</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Hugh III (1267–1284) (the Great)</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John I (1284–1285)</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hyperlink r:id="rId27" w:tooltip="Henry II of Jerusalem" w:history="1">
              <w:r w:rsidRPr="002701B9">
                <w:rPr>
                  <w:rFonts w:ascii="Times New Roman" w:hAnsi="Times New Roman" w:cs="Times New Roman"/>
                  <w:sz w:val="24"/>
                  <w:szCs w:val="24"/>
                </w:rPr>
                <w:t>Henry II</w:t>
              </w:r>
            </w:hyperlink>
            <w:r w:rsidRPr="002701B9">
              <w:rPr>
                <w:rFonts w:ascii="Times New Roman" w:hAnsi="Times New Roman" w:cs="Times New Roman"/>
                <w:sz w:val="24"/>
                <w:szCs w:val="24"/>
              </w:rPr>
              <w:t> (1285–1324)</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Amalric of Tyre (1306–1310), regent</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Hugh IV (1324–1358)</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Peter I (1358–1369)</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Peter II (1369–1382) (the Fat)</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James I (1382–1398)</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Janus (1398–1432)</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John II (1432–1458)</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Charlotte (1458–1464, and co-ruler 1459–1464 with her husband Louis of Savoy)</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James II (1460/1464–1473) (the Bastard)</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James III (1473–1474)</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Catherine Cornaro (1474–1489)</w:t>
            </w:r>
          </w:p>
        </w:tc>
      </w:tr>
      <w:tr w:rsidR="002701B9" w:rsidRPr="002701B9" w:rsidTr="002701B9">
        <w:tc>
          <w:tcPr>
            <w:tcW w:w="9396" w:type="dxa"/>
            <w:shd w:val="clear" w:color="auto" w:fill="FFFF00"/>
          </w:tcPr>
          <w:p w:rsidR="002701B9" w:rsidRPr="00AE3A2A" w:rsidRDefault="002701B9" w:rsidP="00AE3A2A">
            <w:pPr>
              <w:pStyle w:val="NoSpacing"/>
              <w:jc w:val="center"/>
              <w:rPr>
                <w:rFonts w:ascii="Times New Roman" w:hAnsi="Times New Roman" w:cs="Times New Roman"/>
                <w:b/>
                <w:sz w:val="24"/>
                <w:szCs w:val="24"/>
              </w:rPr>
            </w:pPr>
            <w:r w:rsidRPr="00AE3A2A">
              <w:rPr>
                <w:rFonts w:ascii="Times New Roman" w:hAnsi="Times New Roman" w:cs="Times New Roman"/>
                <w:b/>
                <w:sz w:val="24"/>
                <w:szCs w:val="24"/>
              </w:rPr>
              <w:t>Pretenders of the Kingdom of Cyprus</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 xml:space="preserve">Thierry of Flanders, who married the "damsel of Cyprus", heiress of Isaac Komnenos, in the winter of 1202/1203, claimed the kingdom, but Aimery refused to surrender it. </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Eugene Matteo de Armenia (1480's–1523), said by his own progeny to have been an illegitimate son of King James II of Cyprus and if born in the 1480s he was quite a posthumous specimen, alleged to have moved to Sicily then Malta, founder of the family of Baron di Baccari (Tal-Baqqar).</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Charlotte (d. 1487) and Louis (d. 1482), queen and king-consort, continued as pretenders, Charlotte renounced 1482 in favour of:</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Charles I of Savoy (1482–1490), legitimate great-grandson of Janus of Cyprus, son of a first cousin of Charlotte, second cousin of James III, nephew of Louis</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Charles II of Savoy (1490–1496)</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Yolande Louise of Savoy (1496–1499) and Philibert II of Savoy (d. 1504)</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Philip II of Savoy (1496–1497), father of Philibert II, great-uncle of Charles II and of Yolande Louise, first cousin of Charlotte, maternal grandson of Janus of Cyprus.</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lastRenderedPageBreak/>
              <w:t>and several others. The rights diverted de jure, but were claimed by the male line. See further under Cypriot claimants under Kings of Jerusalem. By 1476, the various claims were so diverse and weak that various monarchs sought former Cypriot queens to cede them their rights. Even the Republic of Venice briefly entertained the idea of setting up Anthony Woodville, 2nd Earl Rivers, the brother-in-law of England's King Edward IV (who was secretly negotiating a marriage to the Scottish princess Cecilia on Anthony's behalf), as a claimant by purchasing the rights of former Cypriot queens Charlotte and Catarina Cornaro. A convention in Venice of 1476 declared "Anthony Arnite" heir to the combined kingdom of Jerusalem-Cyprus but this came to nought when Anthony died before even his marriage to the sister of James Stewart, King of Scots could be celebrated, and the former Cypriot queens ceded their rights elsewhere: Charlotte to the Italian house of Savoy and Catarina Cornaro to the Most Serene Republic of Venice which asserted its claim to the kingdom as part of the republic, without even a candidate for king.</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Titles of the Kings of Cyprus</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King of Cyprus</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King of Jerusalem</w:t>
            </w:r>
          </w:p>
        </w:tc>
      </w:tr>
      <w:tr w:rsidR="002701B9" w:rsidRPr="002701B9" w:rsidTr="002701B9">
        <w:tc>
          <w:tcPr>
            <w:tcW w:w="9396" w:type="dxa"/>
            <w:shd w:val="clear" w:color="auto" w:fill="FFFF00"/>
          </w:tcPr>
          <w:p w:rsidR="002701B9" w:rsidRPr="002701B9" w:rsidRDefault="002701B9" w:rsidP="002701B9">
            <w:pPr>
              <w:pStyle w:val="NoSpacing"/>
              <w:rPr>
                <w:rFonts w:ascii="Times New Roman" w:hAnsi="Times New Roman" w:cs="Times New Roman"/>
                <w:sz w:val="24"/>
                <w:szCs w:val="24"/>
              </w:rPr>
            </w:pPr>
            <w:r w:rsidRPr="002701B9">
              <w:rPr>
                <w:rFonts w:ascii="Times New Roman" w:hAnsi="Times New Roman" w:cs="Times New Roman"/>
                <w:sz w:val="24"/>
                <w:szCs w:val="24"/>
              </w:rPr>
              <w:t>Lord of the Mountains</w:t>
            </w:r>
          </w:p>
        </w:tc>
      </w:tr>
    </w:tbl>
    <w:p w:rsidR="00AE3A2A" w:rsidRDefault="00AE3A2A" w:rsidP="00AE3A2A">
      <w:pPr>
        <w:jc w:val="center"/>
      </w:pPr>
    </w:p>
    <w:p w:rsidR="00AE3A2A" w:rsidRDefault="00AE3A2A" w:rsidP="00AE3A2A">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28" r:href="rId2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AE3A2A" w:rsidRDefault="00AE3A2A" w:rsidP="00AE3A2A">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AE3A2A" w:rsidRPr="00205110" w:rsidTr="008D2930">
        <w:tc>
          <w:tcPr>
            <w:tcW w:w="1838" w:type="dxa"/>
            <w:shd w:val="clear" w:color="auto" w:fill="00B050"/>
          </w:tcPr>
          <w:p w:rsidR="00AE3A2A" w:rsidRPr="00205110" w:rsidRDefault="00AE3A2A" w:rsidP="008D2930">
            <w:pPr>
              <w:jc w:val="center"/>
              <w:rPr>
                <w:b/>
              </w:rPr>
            </w:pPr>
            <w:r w:rsidRPr="00205110">
              <w:rPr>
                <w:b/>
              </w:rPr>
              <w:t>C</w:t>
            </w:r>
            <w:r w:rsidRPr="00205110">
              <w:rPr>
                <w:b/>
                <w:lang w:val="en"/>
              </w:rPr>
              <w:t>ompiler FLN</w:t>
            </w:r>
          </w:p>
        </w:tc>
      </w:tr>
    </w:tbl>
    <w:p w:rsidR="00AE3A2A" w:rsidRDefault="00AE3A2A" w:rsidP="00AE3A2A"/>
    <w:p w:rsidR="00D8698F" w:rsidRDefault="00D8698F" w:rsidP="002701B9">
      <w:bookmarkStart w:id="0" w:name="_GoBack"/>
      <w:bookmarkEnd w:id="0"/>
    </w:p>
    <w:sectPr w:rsidR="00D8698F">
      <w:headerReference w:type="default" r:id="rId3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D5" w:rsidRDefault="00F135D5" w:rsidP="00AE3A2A">
      <w:pPr>
        <w:spacing w:after="0" w:line="240" w:lineRule="auto"/>
      </w:pPr>
      <w:r>
        <w:separator/>
      </w:r>
    </w:p>
  </w:endnote>
  <w:endnote w:type="continuationSeparator" w:id="0">
    <w:p w:rsidR="00F135D5" w:rsidRDefault="00F135D5" w:rsidP="00AE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D5" w:rsidRDefault="00F135D5" w:rsidP="00AE3A2A">
      <w:pPr>
        <w:spacing w:after="0" w:line="240" w:lineRule="auto"/>
      </w:pPr>
      <w:r>
        <w:separator/>
      </w:r>
    </w:p>
  </w:footnote>
  <w:footnote w:type="continuationSeparator" w:id="0">
    <w:p w:rsidR="00F135D5" w:rsidRDefault="00F135D5" w:rsidP="00AE3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161362"/>
      <w:docPartObj>
        <w:docPartGallery w:val="Page Numbers (Top of Page)"/>
        <w:docPartUnique/>
      </w:docPartObj>
    </w:sdtPr>
    <w:sdtEndPr>
      <w:rPr>
        <w:noProof/>
      </w:rPr>
    </w:sdtEndPr>
    <w:sdtContent>
      <w:p w:rsidR="00AE3A2A" w:rsidRDefault="00AE3A2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E3A2A" w:rsidRDefault="00AE3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DF5"/>
    <w:multiLevelType w:val="multilevel"/>
    <w:tmpl w:val="B212F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D92C2D"/>
    <w:multiLevelType w:val="multilevel"/>
    <w:tmpl w:val="E0D0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313B3B"/>
    <w:multiLevelType w:val="multilevel"/>
    <w:tmpl w:val="20746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24"/>
    <w:rsid w:val="00117847"/>
    <w:rsid w:val="002701B9"/>
    <w:rsid w:val="004C35BA"/>
    <w:rsid w:val="00997C24"/>
    <w:rsid w:val="00AE3A2A"/>
    <w:rsid w:val="00D8698F"/>
    <w:rsid w:val="00F1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87B8"/>
  <w15:chartTrackingRefBased/>
  <w15:docId w15:val="{BE1A5BB1-679A-4363-B7D4-D16DB9D4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01B9"/>
    <w:pPr>
      <w:spacing w:after="0" w:line="240" w:lineRule="auto"/>
    </w:pPr>
  </w:style>
  <w:style w:type="paragraph" w:styleId="Header">
    <w:name w:val="header"/>
    <w:basedOn w:val="Normal"/>
    <w:link w:val="HeaderChar"/>
    <w:uiPriority w:val="99"/>
    <w:unhideWhenUsed/>
    <w:rsid w:val="00AE3A2A"/>
    <w:pPr>
      <w:tabs>
        <w:tab w:val="center" w:pos="4703"/>
        <w:tab w:val="right" w:pos="9406"/>
      </w:tabs>
      <w:spacing w:after="0" w:line="240" w:lineRule="auto"/>
    </w:pPr>
  </w:style>
  <w:style w:type="character" w:customStyle="1" w:styleId="HeaderChar">
    <w:name w:val="Header Char"/>
    <w:basedOn w:val="DefaultParagraphFont"/>
    <w:link w:val="Header"/>
    <w:uiPriority w:val="99"/>
    <w:rsid w:val="00AE3A2A"/>
  </w:style>
  <w:style w:type="paragraph" w:styleId="Footer">
    <w:name w:val="footer"/>
    <w:basedOn w:val="Normal"/>
    <w:link w:val="FooterChar"/>
    <w:uiPriority w:val="99"/>
    <w:unhideWhenUsed/>
    <w:rsid w:val="00AE3A2A"/>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4931">
      <w:bodyDiv w:val="1"/>
      <w:marLeft w:val="0"/>
      <w:marRight w:val="0"/>
      <w:marTop w:val="0"/>
      <w:marBottom w:val="0"/>
      <w:divBdr>
        <w:top w:val="none" w:sz="0" w:space="0" w:color="auto"/>
        <w:left w:val="none" w:sz="0" w:space="0" w:color="auto"/>
        <w:bottom w:val="none" w:sz="0" w:space="0" w:color="auto"/>
        <w:right w:val="none" w:sz="0" w:space="0" w:color="auto"/>
      </w:divBdr>
      <w:divsChild>
        <w:div w:id="1872300034">
          <w:marLeft w:val="0"/>
          <w:marRight w:val="0"/>
          <w:marTop w:val="0"/>
          <w:marBottom w:val="0"/>
          <w:divBdr>
            <w:top w:val="none" w:sz="0" w:space="0" w:color="auto"/>
            <w:left w:val="none" w:sz="0" w:space="0" w:color="auto"/>
            <w:bottom w:val="none" w:sz="0" w:space="0" w:color="auto"/>
            <w:right w:val="none" w:sz="0" w:space="0" w:color="auto"/>
          </w:divBdr>
        </w:div>
        <w:div w:id="1256942108">
          <w:marLeft w:val="0"/>
          <w:marRight w:val="0"/>
          <w:marTop w:val="0"/>
          <w:marBottom w:val="0"/>
          <w:divBdr>
            <w:top w:val="none" w:sz="0" w:space="0" w:color="auto"/>
            <w:left w:val="none" w:sz="0" w:space="0" w:color="auto"/>
            <w:bottom w:val="none" w:sz="0" w:space="0" w:color="auto"/>
            <w:right w:val="none" w:sz="0" w:space="0" w:color="auto"/>
          </w:divBdr>
        </w:div>
        <w:div w:id="1317417400">
          <w:marLeft w:val="0"/>
          <w:marRight w:val="0"/>
          <w:marTop w:val="0"/>
          <w:marBottom w:val="0"/>
          <w:divBdr>
            <w:top w:val="none" w:sz="0" w:space="0" w:color="auto"/>
            <w:left w:val="none" w:sz="0" w:space="0" w:color="auto"/>
            <w:bottom w:val="none" w:sz="0" w:space="0" w:color="auto"/>
            <w:right w:val="none" w:sz="0" w:space="0" w:color="auto"/>
          </w:divBdr>
          <w:divsChild>
            <w:div w:id="1702243570">
              <w:marLeft w:val="0"/>
              <w:marRight w:val="0"/>
              <w:marTop w:val="0"/>
              <w:marBottom w:val="0"/>
              <w:divBdr>
                <w:top w:val="none" w:sz="0" w:space="0" w:color="auto"/>
                <w:left w:val="none" w:sz="0" w:space="0" w:color="auto"/>
                <w:bottom w:val="none" w:sz="0" w:space="0" w:color="auto"/>
                <w:right w:val="none" w:sz="0" w:space="0" w:color="auto"/>
              </w:divBdr>
              <w:divsChild>
                <w:div w:id="1545025020">
                  <w:marLeft w:val="0"/>
                  <w:marRight w:val="0"/>
                  <w:marTop w:val="0"/>
                  <w:marBottom w:val="0"/>
                  <w:divBdr>
                    <w:top w:val="none" w:sz="0" w:space="0" w:color="auto"/>
                    <w:left w:val="none" w:sz="0" w:space="0" w:color="auto"/>
                    <w:bottom w:val="none" w:sz="0" w:space="0" w:color="auto"/>
                    <w:right w:val="none" w:sz="0" w:space="0" w:color="auto"/>
                  </w:divBdr>
                </w:div>
                <w:div w:id="664478358">
                  <w:marLeft w:val="0"/>
                  <w:marRight w:val="0"/>
                  <w:marTop w:val="0"/>
                  <w:marBottom w:val="0"/>
                  <w:divBdr>
                    <w:top w:val="none" w:sz="0" w:space="0" w:color="auto"/>
                    <w:left w:val="none" w:sz="0" w:space="0" w:color="auto"/>
                    <w:bottom w:val="none" w:sz="0" w:space="0" w:color="auto"/>
                    <w:right w:val="none" w:sz="0" w:space="0" w:color="auto"/>
                  </w:divBdr>
                </w:div>
                <w:div w:id="1409688604">
                  <w:marLeft w:val="0"/>
                  <w:marRight w:val="0"/>
                  <w:marTop w:val="0"/>
                  <w:marBottom w:val="0"/>
                  <w:divBdr>
                    <w:top w:val="none" w:sz="0" w:space="0" w:color="auto"/>
                    <w:left w:val="none" w:sz="0" w:space="0" w:color="auto"/>
                    <w:bottom w:val="none" w:sz="0" w:space="0" w:color="auto"/>
                    <w:right w:val="none" w:sz="0" w:space="0" w:color="auto"/>
                  </w:divBdr>
                </w:div>
              </w:divsChild>
            </w:div>
            <w:div w:id="635375189">
              <w:marLeft w:val="0"/>
              <w:marRight w:val="0"/>
              <w:marTop w:val="0"/>
              <w:marBottom w:val="0"/>
              <w:divBdr>
                <w:top w:val="none" w:sz="0" w:space="0" w:color="auto"/>
                <w:left w:val="none" w:sz="0" w:space="0" w:color="auto"/>
                <w:bottom w:val="none" w:sz="0" w:space="0" w:color="auto"/>
                <w:right w:val="none" w:sz="0" w:space="0" w:color="auto"/>
              </w:divBdr>
              <w:divsChild>
                <w:div w:id="1305503299">
                  <w:marLeft w:val="0"/>
                  <w:marRight w:val="0"/>
                  <w:marTop w:val="0"/>
                  <w:marBottom w:val="0"/>
                  <w:divBdr>
                    <w:top w:val="none" w:sz="0" w:space="0" w:color="auto"/>
                    <w:left w:val="none" w:sz="0" w:space="0" w:color="auto"/>
                    <w:bottom w:val="none" w:sz="0" w:space="0" w:color="auto"/>
                    <w:right w:val="none" w:sz="0" w:space="0" w:color="auto"/>
                  </w:divBdr>
                </w:div>
                <w:div w:id="8945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6708">
          <w:marLeft w:val="0"/>
          <w:marRight w:val="0"/>
          <w:marTop w:val="0"/>
          <w:marBottom w:val="0"/>
          <w:divBdr>
            <w:top w:val="none" w:sz="0" w:space="0" w:color="auto"/>
            <w:left w:val="none" w:sz="0" w:space="0" w:color="auto"/>
            <w:bottom w:val="none" w:sz="0" w:space="0" w:color="auto"/>
            <w:right w:val="none" w:sz="0" w:space="0" w:color="auto"/>
          </w:divBdr>
        </w:div>
        <w:div w:id="486436972">
          <w:marLeft w:val="288"/>
          <w:marRight w:val="0"/>
          <w:marTop w:val="0"/>
          <w:marBottom w:val="0"/>
          <w:divBdr>
            <w:top w:val="none" w:sz="0" w:space="0" w:color="auto"/>
            <w:left w:val="none" w:sz="0" w:space="0" w:color="auto"/>
            <w:bottom w:val="none" w:sz="0" w:space="0" w:color="auto"/>
            <w:right w:val="none" w:sz="0" w:space="0" w:color="auto"/>
          </w:divBdr>
        </w:div>
        <w:div w:id="2126993999">
          <w:marLeft w:val="288"/>
          <w:marRight w:val="0"/>
          <w:marTop w:val="0"/>
          <w:marBottom w:val="0"/>
          <w:divBdr>
            <w:top w:val="none" w:sz="0" w:space="0" w:color="auto"/>
            <w:left w:val="none" w:sz="0" w:space="0" w:color="auto"/>
            <w:bottom w:val="none" w:sz="0" w:space="0" w:color="auto"/>
            <w:right w:val="none" w:sz="0" w:space="0" w:color="auto"/>
          </w:divBdr>
        </w:div>
        <w:div w:id="738408375">
          <w:marLeft w:val="288"/>
          <w:marRight w:val="0"/>
          <w:marTop w:val="0"/>
          <w:marBottom w:val="0"/>
          <w:divBdr>
            <w:top w:val="none" w:sz="0" w:space="0" w:color="auto"/>
            <w:left w:val="none" w:sz="0" w:space="0" w:color="auto"/>
            <w:bottom w:val="none" w:sz="0" w:space="0" w:color="auto"/>
            <w:right w:val="none" w:sz="0" w:space="0" w:color="auto"/>
          </w:divBdr>
        </w:div>
        <w:div w:id="256331195">
          <w:marLeft w:val="288"/>
          <w:marRight w:val="0"/>
          <w:marTop w:val="0"/>
          <w:marBottom w:val="0"/>
          <w:divBdr>
            <w:top w:val="none" w:sz="0" w:space="0" w:color="auto"/>
            <w:left w:val="none" w:sz="0" w:space="0" w:color="auto"/>
            <w:bottom w:val="none" w:sz="0" w:space="0" w:color="auto"/>
            <w:right w:val="none" w:sz="0" w:space="0" w:color="auto"/>
          </w:divBdr>
        </w:div>
      </w:divsChild>
    </w:div>
    <w:div w:id="1214194313">
      <w:bodyDiv w:val="1"/>
      <w:marLeft w:val="0"/>
      <w:marRight w:val="0"/>
      <w:marTop w:val="0"/>
      <w:marBottom w:val="0"/>
      <w:divBdr>
        <w:top w:val="none" w:sz="0" w:space="0" w:color="auto"/>
        <w:left w:val="none" w:sz="0" w:space="0" w:color="auto"/>
        <w:bottom w:val="none" w:sz="0" w:space="0" w:color="auto"/>
        <w:right w:val="none" w:sz="0" w:space="0" w:color="auto"/>
      </w:divBdr>
    </w:div>
    <w:div w:id="1526796666">
      <w:bodyDiv w:val="1"/>
      <w:marLeft w:val="0"/>
      <w:marRight w:val="0"/>
      <w:marTop w:val="0"/>
      <w:marBottom w:val="0"/>
      <w:divBdr>
        <w:top w:val="none" w:sz="0" w:space="0" w:color="auto"/>
        <w:left w:val="none" w:sz="0" w:space="0" w:color="auto"/>
        <w:bottom w:val="none" w:sz="0" w:space="0" w:color="auto"/>
        <w:right w:val="none" w:sz="0" w:space="0" w:color="auto"/>
      </w:divBdr>
      <w:divsChild>
        <w:div w:id="28431797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Kingdom_of_Cyprus" TargetMode="External"/><Relationship Id="rId18" Type="http://schemas.openxmlformats.org/officeDocument/2006/relationships/hyperlink" Target="https://en.wikipedia.org/wiki/Feudalism"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en.wikipedia.org/wiki/File:Stemma_reale_di_Giano_di_Cipro.svg" TargetMode="External"/><Relationship Id="rId12" Type="http://schemas.openxmlformats.org/officeDocument/2006/relationships/image" Target="media/image3.png"/><Relationship Id="rId17" Type="http://schemas.openxmlformats.org/officeDocument/2006/relationships/hyperlink" Target="https://en.wikipedia.org/wiki/Mamluk_Sultanate" TargetMode="Externa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en.wikipedia.org/wiki/Independent_state" TargetMode="External"/><Relationship Id="rId20" Type="http://schemas.openxmlformats.org/officeDocument/2006/relationships/hyperlink" Target="https://en.wikipedia.org/wiki/File:Gentile_Bellini_002.jpg" TargetMode="External"/><Relationship Id="rId29" Type="http://schemas.openxmlformats.org/officeDocument/2006/relationships/image" Target="http://t0.gstatic.com/images?q=tbn:ANd9GcTDT1jpfS6n_Y4NmsXFnf0dV2uAk854tEHeOSaIXPxUCt7qxHu5xaSa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Coat_of_Arms_of_the_House_of_Lusignan_(Kings_of_Armenia,_Cyprus_and_Jerusalem).svg" TargetMode="External"/><Relationship Id="rId24" Type="http://schemas.openxmlformats.org/officeDocument/2006/relationships/hyperlink" Target="https://en.wikipedia.org/wiki/File:Coat_of_Arms_of_the_House_of_Lusignan_(Kings_of_Cyprus_and_Jerusalem).sv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0.jpeg"/><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ile:Flag_of_Cyprus_(1350)_as_reported_by_the_Book_of_All_Kingdoms.svg" TargetMode="External"/><Relationship Id="rId14" Type="http://schemas.openxmlformats.org/officeDocument/2006/relationships/hyperlink" Target="https://en.wikipedia.org/wiki/File:Medieval_Cyprus.png" TargetMode="External"/><Relationship Id="rId22" Type="http://schemas.openxmlformats.org/officeDocument/2006/relationships/hyperlink" Target="https://en.wikipedia.org/wiki/File:Coat_of_Arms_of_the_House_of_Lusignan_(Kings_of_Cyprus).svg" TargetMode="External"/><Relationship Id="rId27" Type="http://schemas.openxmlformats.org/officeDocument/2006/relationships/hyperlink" Target="https://en.wikipedia.org/wiki/Henry_II_of_Jerusale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3</cp:revision>
  <dcterms:created xsi:type="dcterms:W3CDTF">2024-06-02T08:28:00Z</dcterms:created>
  <dcterms:modified xsi:type="dcterms:W3CDTF">2024-06-12T04:48:00Z</dcterms:modified>
</cp:coreProperties>
</file>